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  <w:t>МОКУ «</w:t>
      </w:r>
      <w:proofErr w:type="spellStart"/>
      <w:r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  <w:t>Падунская</w:t>
      </w:r>
      <w:proofErr w:type="spellEnd"/>
      <w:r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  <w:t xml:space="preserve"> школа-интернат»</w:t>
      </w: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Pr="00A1743D" w:rsidRDefault="00A1743D" w:rsidP="00A17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iCs/>
          <w:color w:val="0F243E" w:themeColor="text2" w:themeShade="80"/>
          <w:sz w:val="48"/>
          <w:szCs w:val="48"/>
          <w:lang w:eastAsia="ru-RU"/>
        </w:rPr>
        <w:t>Методические рекомендации учителю</w:t>
      </w:r>
      <w:r w:rsidRPr="00A1743D"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  <w:t xml:space="preserve"> по подготовке поурочных планов </w:t>
      </w:r>
    </w:p>
    <w:p w:rsidR="00A1743D" w:rsidRPr="00A1743D" w:rsidRDefault="00A1743D" w:rsidP="00A17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</w:pPr>
      <w:r w:rsidRPr="00A1743D"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  <w:t>в школе психолого-педагогической поддержки</w:t>
      </w: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  <w:t>(МО учителей школы)</w:t>
      </w: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A1743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</w:pPr>
      <w:r w:rsidRPr="00A1743D"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  <w:t>Подготовили</w:t>
      </w:r>
      <w:r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  <w:t xml:space="preserve">: Мишукова Т.А., </w:t>
      </w:r>
    </w:p>
    <w:p w:rsidR="00A1743D" w:rsidRDefault="00A1743D" w:rsidP="00A1743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  <w:t xml:space="preserve">учитель истории и обществознания; </w:t>
      </w:r>
    </w:p>
    <w:p w:rsidR="00A1743D" w:rsidRPr="00A1743D" w:rsidRDefault="00A1743D" w:rsidP="00A1743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  <w:t>Мишуков А.А., учитель технологии</w:t>
      </w: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32"/>
          <w:szCs w:val="32"/>
          <w:lang w:eastAsia="ru-RU"/>
        </w:rPr>
      </w:pPr>
    </w:p>
    <w:p w:rsidR="00A1743D" w:rsidRPr="00A1743D" w:rsidRDefault="00A1743D" w:rsidP="00A174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</w:pPr>
      <w:proofErr w:type="spellStart"/>
      <w:r w:rsidRPr="00A1743D"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  <w:t>пст</w:t>
      </w:r>
      <w:proofErr w:type="spellEnd"/>
      <w:r w:rsidRPr="00A1743D"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  <w:t xml:space="preserve">. </w:t>
      </w:r>
      <w:proofErr w:type="spellStart"/>
      <w:r w:rsidRPr="00A1743D"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  <w:t>Падунская</w:t>
      </w:r>
      <w:proofErr w:type="spellEnd"/>
      <w:r w:rsidRPr="00A1743D">
        <w:rPr>
          <w:rFonts w:ascii="Times New Roman" w:eastAsia="Times New Roman" w:hAnsi="Times New Roman" w:cs="Times New Roman"/>
          <w:iCs/>
          <w:color w:val="0F243E" w:themeColor="text2" w:themeShade="80"/>
          <w:sz w:val="32"/>
          <w:szCs w:val="32"/>
          <w:lang w:eastAsia="ru-RU"/>
        </w:rPr>
        <w:t>, 2017</w:t>
      </w:r>
    </w:p>
    <w:p w:rsidR="00A1743D" w:rsidRDefault="00A1743D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lang w:eastAsia="ru-RU"/>
        </w:rPr>
      </w:pPr>
    </w:p>
    <w:p w:rsidR="00B65283" w:rsidRPr="00426D87" w:rsidRDefault="00B65283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iCs/>
          <w:color w:val="0F243E" w:themeColor="text2" w:themeShade="80"/>
          <w:sz w:val="24"/>
          <w:szCs w:val="24"/>
          <w:lang w:eastAsia="ru-RU"/>
        </w:rPr>
        <w:lastRenderedPageBreak/>
        <w:t>Методические рекомендации учителю</w:t>
      </w:r>
      <w:r w:rsidRPr="00426D8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по подготовке поурочных планов </w:t>
      </w:r>
    </w:p>
    <w:p w:rsidR="00B65283" w:rsidRPr="00426D87" w:rsidRDefault="00B65283" w:rsidP="00B6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в школе психолого-педагогической поддержки</w:t>
      </w: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lang w:eastAsia="ru-RU"/>
        </w:rPr>
        <w:t xml:space="preserve">1. </w:t>
      </w:r>
      <w:proofErr w:type="spellStart"/>
      <w:r w:rsidRPr="00426D8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lang w:eastAsia="ru-RU"/>
        </w:rPr>
        <w:t>Общедидактические</w:t>
      </w:r>
      <w:proofErr w:type="spellEnd"/>
      <w:r w:rsidRPr="00426D87">
        <w:rPr>
          <w:rFonts w:ascii="Times New Roman" w:eastAsia="Times New Roman" w:hAnsi="Times New Roman" w:cs="Times New Roman"/>
          <w:b/>
          <w:i/>
          <w:iCs/>
          <w:color w:val="0F243E" w:themeColor="text2" w:themeShade="80"/>
          <w:sz w:val="24"/>
          <w:szCs w:val="24"/>
          <w:lang w:eastAsia="ru-RU"/>
        </w:rPr>
        <w:t xml:space="preserve"> требования:</w:t>
      </w:r>
      <w:r w:rsidRPr="00426D8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Учитель должен владеть учебным предметом, методами обучения.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Урок должен быть воспитывающим и развивающим.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 каждом уроке должна вестись коррекционно-развивающая работа.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Излагаемый материал должен быть научным, достоверным, доступным, должен быть связан с жизнью и опираться на прошлый опыт детей.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 каждом уроке должен осуществляться индивидуально-дифференцированный подход к учащимся.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 уроке должны осуществляться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межпредметные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связи.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Урок должен быть оснащен: </w:t>
      </w:r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техническими средствами обучения;</w:t>
      </w:r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дидактическим материалом (таблицы, карты, иллюстрации, тесты, схемы, алгоритмами рассуждений, перфокарты,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перфоконверты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т.п.);</w:t>
      </w:r>
      <w:proofErr w:type="gramEnd"/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весь материал должен соотноситься с уровнем развития ребенка, связываться с логикой урока.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 уроке должны осуществляться инновационные процессы.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Необходимо введение в обучение компьютеров.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 уроке должен строго соблюдаться охранительный режим: </w:t>
      </w:r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проведение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физминуток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(начальная школа – 2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физминутки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старшая школа – 1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физминутка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);</w:t>
      </w:r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соответствие мебели возрасту детей;</w:t>
      </w:r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соответствие дидактического материала по размеру и цвету;</w:t>
      </w:r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соответствие учебной нагрузки возрасту ребенка;</w:t>
      </w:r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соблюдение санитарно-гигиенических требований.</w:t>
      </w:r>
    </w:p>
    <w:p w:rsidR="00B65283" w:rsidRPr="00426D87" w:rsidRDefault="00B65283" w:rsidP="00B652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Урок должен способствовать решению основных задач, стоящих перед школой: </w:t>
      </w:r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оказывать всестороннюю педагогическую поддержку умственно отсталому ребенку;</w:t>
      </w:r>
    </w:p>
    <w:p w:rsidR="00B65283" w:rsidRPr="00426D87" w:rsidRDefault="00B65283" w:rsidP="00B652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способствовать социальной адаптации аномально развивающегося ребенка.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2. Специальные требования:</w:t>
      </w:r>
    </w:p>
    <w:p w:rsidR="00B65283" w:rsidRPr="00426D87" w:rsidRDefault="00B65283" w:rsidP="00B6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Замедленность темпа обучения, что соответствует замедленности протекания психических процессов;</w:t>
      </w:r>
    </w:p>
    <w:p w:rsidR="00B65283" w:rsidRPr="00426D87" w:rsidRDefault="00B65283" w:rsidP="00B6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Упрощение структуры ЗУН в соответствии с психофизическими возможностями ученика;</w:t>
      </w:r>
    </w:p>
    <w:p w:rsidR="00B65283" w:rsidRPr="00426D87" w:rsidRDefault="00B65283" w:rsidP="00B6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Осуществление повторности при обучении на всех этапах и звеньях урока;</w:t>
      </w:r>
    </w:p>
    <w:p w:rsidR="00B65283" w:rsidRPr="00426D87" w:rsidRDefault="00B65283" w:rsidP="00B6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Максимальная опора на чувственный опыт ребенка, что обусловлено конкретностью мышления ребенка;</w:t>
      </w:r>
    </w:p>
    <w:p w:rsidR="00B65283" w:rsidRPr="00426D87" w:rsidRDefault="00B65283" w:rsidP="00B6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Максимальная опора на практическую деятельность и опыт ученика;</w:t>
      </w:r>
    </w:p>
    <w:p w:rsidR="00B65283" w:rsidRPr="00426D87" w:rsidRDefault="00B65283" w:rsidP="00B6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Опора на более развитые способности ребенка;</w:t>
      </w:r>
    </w:p>
    <w:p w:rsidR="00B65283" w:rsidRPr="00426D87" w:rsidRDefault="00B65283" w:rsidP="00B652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деятельности на отдельные части, операции и др.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Опти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мальные условия для организации деятельности учащихся на уроке заключается в следующем:</w:t>
      </w:r>
    </w:p>
    <w:p w:rsidR="00B65283" w:rsidRPr="00426D87" w:rsidRDefault="00B65283" w:rsidP="00AF14E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4"/>
          <w:szCs w:val="24"/>
          <w:lang w:eastAsia="ru-RU"/>
        </w:rPr>
        <w:t>- рациональная дозировка на уроке содержания учебного материала;</w:t>
      </w:r>
    </w:p>
    <w:p w:rsidR="00B65283" w:rsidRPr="00426D87" w:rsidRDefault="00B65283" w:rsidP="00AF14E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4"/>
          <w:szCs w:val="24"/>
          <w:lang w:eastAsia="ru-RU"/>
        </w:rPr>
        <w:t>- выбор цели и средств ее достижения;</w:t>
      </w:r>
    </w:p>
    <w:p w:rsidR="00B65283" w:rsidRPr="00426D87" w:rsidRDefault="00B65283" w:rsidP="00AF14E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4"/>
          <w:szCs w:val="24"/>
          <w:lang w:eastAsia="ru-RU"/>
        </w:rPr>
        <w:t xml:space="preserve">- регулирование действий учеников; </w:t>
      </w:r>
    </w:p>
    <w:p w:rsidR="00B65283" w:rsidRPr="00426D87" w:rsidRDefault="00B65283" w:rsidP="00AF14E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4"/>
          <w:szCs w:val="24"/>
          <w:lang w:eastAsia="ru-RU"/>
        </w:rPr>
        <w:t>- побуждение учащихся к деятельности на уроке;</w:t>
      </w:r>
    </w:p>
    <w:p w:rsidR="00B65283" w:rsidRPr="00426D87" w:rsidRDefault="00B65283" w:rsidP="00AF14E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4"/>
          <w:szCs w:val="24"/>
          <w:lang w:eastAsia="ru-RU"/>
        </w:rPr>
        <w:t xml:space="preserve">- развитие интереса к уроку; </w:t>
      </w:r>
    </w:p>
    <w:p w:rsidR="00B65283" w:rsidRPr="00426D87" w:rsidRDefault="00B65283" w:rsidP="00AF14E5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Cs/>
          <w:i/>
          <w:iCs/>
          <w:color w:val="0F243E" w:themeColor="text2" w:themeShade="80"/>
          <w:sz w:val="24"/>
          <w:szCs w:val="24"/>
          <w:lang w:eastAsia="ru-RU"/>
        </w:rPr>
        <w:t>- чередование труда и отдыха.</w:t>
      </w:r>
    </w:p>
    <w:p w:rsidR="00B65283" w:rsidRPr="00426D87" w:rsidRDefault="00B65283" w:rsidP="00AF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Организовывать учебную деятельность на уроке приходится из-за невоз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можности умственно отсталыми детьми постоянно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мобилизовывать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свои уси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лия на решение познавательных задач. Поэтому учителю приходится на уроке использовать приемы расчленения познавательности на мелкие доли, а всю учебную деятельность - на мелкие порции. Это находит свое отражение в структуре урока. Урок состоит из звеньев. Каждое звено содержит переда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чу и прием информации, проверку ее усвоения и коррекцию. В роли средств информации выступает слово, наглядность, практические действия. Звенья урока также разделяются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словесные, наглядные и практические. Сочетание и временное расположение этих звеньев составляют структуру урока. Из-за чередования различных звеньев уроки различаются по типам. </w:t>
      </w:r>
    </w:p>
    <w:p w:rsidR="00B65283" w:rsidRPr="00426D87" w:rsidRDefault="00B65283" w:rsidP="00AF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зависимости от задач в одних уроках этого типа главное место зани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мает усвоение нового, в других - воспроизведение изученного, в третьих - повторение и систематизация усвоенного. Урок–экскурсия - это вы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ход к месту объекта познания. Обучение на этом уроке осуществляется в виде наблюдения, беседы, действия. Экскурсия разделяется по содержанию на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тематическую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комплексную и проводится на разных этапах обучения.</w:t>
      </w:r>
    </w:p>
    <w:p w:rsidR="00B65283" w:rsidRPr="00426D87" w:rsidRDefault="00B65283" w:rsidP="00AF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Любой урок, даже самый простой по своей структуре, представляет собой довольно сложную деятельность учителя и ученика. Каждое звено урока предъявляет свои специфические требования. Деятельность умственно от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сталых учащихся на уроке очень изменчива, мотивация и работоспособ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ность их не всегда соответствует конкретным условиям обучения и в свя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зи с этим возрастает роль соответствия способов организации урока ум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ственно отсталого ученика.</w:t>
      </w:r>
    </w:p>
    <w:p w:rsidR="00B65283" w:rsidRPr="00426D87" w:rsidRDefault="00B65283" w:rsidP="00AF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Важное коррекционное значение этого процесса состоит в выявлении и учете нереализованных познавательных возможностей учащихся. Из-за не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равномерной деятельности учащихся на уроке огромное значение для учи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теля имеет знание </w:t>
      </w: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фаз работоспособности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ученика. У умственно отсталого ученика слишком растянута фаза пониженной работоспособности, а фаза по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вышенной сильно сокращена. Фаза вторичного снижения работоспособности наступает преждевременно.</w:t>
      </w: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3. При подготовке к уроку следует помнить: </w:t>
      </w:r>
    </w:p>
    <w:p w:rsidR="00B65283" w:rsidRPr="00426D87" w:rsidRDefault="00B65283" w:rsidP="00B6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Тема урока.</w:t>
      </w:r>
    </w:p>
    <w:p w:rsidR="00B65283" w:rsidRPr="00426D87" w:rsidRDefault="00B65283" w:rsidP="00B6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Тип урока.</w:t>
      </w:r>
    </w:p>
    <w:p w:rsidR="00B65283" w:rsidRPr="00426D87" w:rsidRDefault="00B65283" w:rsidP="00B6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Основная цель урока.</w:t>
      </w:r>
    </w:p>
    <w:p w:rsidR="00B65283" w:rsidRPr="00426D87" w:rsidRDefault="00B65283" w:rsidP="00B6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Задачи урока (образовательные, коррекционно-развивающие, воспитательные).</w:t>
      </w:r>
    </w:p>
    <w:p w:rsidR="00B65283" w:rsidRPr="00426D87" w:rsidRDefault="00B65283" w:rsidP="00B6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Как все этапы урока будут работать на достижение главной цели урока.</w:t>
      </w:r>
    </w:p>
    <w:p w:rsidR="00B65283" w:rsidRPr="00426D87" w:rsidRDefault="00B65283" w:rsidP="00B6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Формы и методы обучения.</w:t>
      </w:r>
    </w:p>
    <w:p w:rsidR="00B65283" w:rsidRPr="00426D87" w:rsidRDefault="00B65283" w:rsidP="00B6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Оценка учащихся.</w:t>
      </w:r>
    </w:p>
    <w:p w:rsidR="00B65283" w:rsidRPr="00426D87" w:rsidRDefault="00B65283" w:rsidP="00B652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Анализ урока.</w:t>
      </w:r>
    </w:p>
    <w:p w:rsidR="00B65283" w:rsidRPr="00426D87" w:rsidRDefault="00B65283" w:rsidP="00AF1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4. Типы уроков</w:t>
      </w:r>
    </w:p>
    <w:p w:rsidR="00B65283" w:rsidRPr="00426D87" w:rsidRDefault="00B65283" w:rsidP="00AF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Тип урока - это совокупность существенных признаков, свойственных определен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ной группе уроков, имеющих в своей основе четко фиксируемую временную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характеристику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как средств информации, так и чередовании их по време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ни, а также различающихся по своей целевой направленности. В практике специальных школ 8-го вида различают пропедевтический урок, урок формирова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ния новых знаний, уроки совершенствования знаний, коррекции, системати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зации и обо6щения, контрольные, практические, комбинированные уроки, а также учебная экскурсия.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1. Пропедевтический урок.</w:t>
      </w:r>
    </w:p>
    <w:p w:rsidR="00B65283" w:rsidRPr="00426D87" w:rsidRDefault="00B65283" w:rsidP="00AF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Пропедевтический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урок используется для подготовки к усвоению новых знаний, для улучшения уровня познавательных возможностей детей, привития навыков к учебной деятельности (в первом классе), для коррекции мыш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ления, восприятия и речи умственно отсталого ученика. Урок изучения новых знаний: Малая продуктивность учащихся специальных школ 8-го вида при изучении нового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материала требует таких коррекционных мер, как уменьшение порций новых знаний и небольшой временной объем их подачи (в начальных классах до 10 минут, в старших до 25 минут).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2. Урок изучения нового материала.</w:t>
      </w:r>
    </w:p>
    <w:p w:rsidR="00B65283" w:rsidRPr="00426D87" w:rsidRDefault="00B65283" w:rsidP="00AF1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Уроки изучения нового материала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процесс длительный. Овладение чтением, письмом осуществляется месяцами. Из-за инертности психических процессов умственно отсталых детей применяются и </w:t>
      </w: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уроки - совершенствования знаний.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них осуществляется углубление и расширение знаний в границах поданного ранее объема. На этих уроках используются упражнения в прак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тическом применении знаний и тренинг для формирования навыков.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3. Урок закрепления знаний.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4. Урок обобщения и систематизации знаний.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целях предупреждения забывания проводятся </w:t>
      </w: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уроки обобщения и систематизации знаний.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этих уроках объединяются фрагменты знаний в еди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ную систему, восстанавливаются связи между фактами. В программе учебно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го материала такие типы уроков используются для повторения. На этих уроках осуществляется коррекция сниженного уровня отвлечения и обобще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ния.</w:t>
      </w:r>
    </w:p>
    <w:p w:rsidR="00B65283" w:rsidRPr="00426D87" w:rsidRDefault="00B65283" w:rsidP="007167E6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Урок проверки и оценки знаний.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Урок проверки и оценки знаний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применяется для уяснения уровня усвоения знаний и эффективности применяемых методов обучения. Урок может быть построен в форме беседы, письменной работы, практических заданий. </w:t>
      </w: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Практические задания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направлены на вовлечение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учащихся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 решение поз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навательной задачи практическими действиями. Реализуется этот тип уро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ка практической работой в классе. </w:t>
      </w:r>
    </w:p>
    <w:p w:rsidR="00B65283" w:rsidRPr="00426D87" w:rsidRDefault="00B65283" w:rsidP="007167E6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Коррекционный урок.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Коррекционные уроки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применяются для практической реализации коррек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ции речи, понятий, координации, действий, письма и т.д.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 этих уроках осу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ществляется исправление, уточнение, перестройка действий, реализуемые в наблюдении объектов или явлений, узнавании, назывании, сравнении, классификации, описании, выделении главного, обобщении.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При этом широко ис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пользуются подвижные игры и физические упражнения на развитие всех анализаторов.</w:t>
      </w:r>
    </w:p>
    <w:p w:rsidR="00B65283" w:rsidRPr="00426D87" w:rsidRDefault="00B65283" w:rsidP="007167E6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Комбинированный урок.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 практике работы специальной школы 8-го вида чаще всего используется </w:t>
      </w: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комбинированный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урок, совмещающий в себе виды работ и задач нескольких ти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пов уроков. Этот тип урока пользуется большой популярностью из-за ма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лых порций новых знаний, наличием времени для решения дидактических задач, закрепления, повторения, уточнения знаний, разнообразия приемов учеб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ного процесса.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Вот примерная структура комбинированного урока, план-конспект которого будет приведен ниже: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организационный момент и подготовка к уроку;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организация учебной деятельности;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проверка домашнего задания;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повторение ранее изученного материала;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подготовка к восприятию нового материала; </w:t>
      </w:r>
    </w:p>
    <w:p w:rsidR="00A45C6D" w:rsidRPr="00426D87" w:rsidRDefault="00A45C6D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lastRenderedPageBreak/>
        <w:t xml:space="preserve">- </w:t>
      </w:r>
      <w:proofErr w:type="spellStart"/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физминутка</w:t>
      </w:r>
      <w:proofErr w:type="spellEnd"/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изучение новых знаний;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коррекция в процессе получения новых знаний;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закрепление нового материала;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подведение итогов;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объявление домашнего задания;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вывод из урока.</w:t>
      </w:r>
    </w:p>
    <w:p w:rsidR="00B65283" w:rsidRPr="00426D87" w:rsidRDefault="00A45C6D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8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Нетрадиционные уроки.</w:t>
      </w:r>
    </w:p>
    <w:p w:rsidR="00B65283" w:rsidRPr="00426D87" w:rsidRDefault="00B65283" w:rsidP="00A45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5. Этапы урока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Искусство учителя заключается (на основе коррекционных мер) в измене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нии взаимоотношений между уровнями работоспособности учеников и обес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печения готовности школьника к выполнению познавательных задач с оп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тимальной активностью. С учетом динамики работоспособности умственно отсталых учащихся рекомендуется применять следующие этапы организации деятельности на уроке: </w:t>
      </w:r>
    </w:p>
    <w:p w:rsidR="00B65283" w:rsidRPr="00426D87" w:rsidRDefault="00A45C6D" w:rsidP="00A45C6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организационно-</w:t>
      </w:r>
      <w:r w:rsidR="00B65283"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подготовительный; </w:t>
      </w:r>
    </w:p>
    <w:p w:rsidR="00B65283" w:rsidRPr="00426D87" w:rsidRDefault="00B65283" w:rsidP="00A45C6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основной; </w:t>
      </w:r>
    </w:p>
    <w:p w:rsidR="00B65283" w:rsidRPr="00426D87" w:rsidRDefault="00B65283" w:rsidP="00A45C6D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заключительный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B65283" w:rsidRPr="00426D87" w:rsidRDefault="00B65283" w:rsidP="007167E6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Организационно-подготовительный: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Первый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этап обеспечивает быстрое включение детей в урок и предпосыл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ки к продуктивной работе. У умственно отсталых детей создание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предрабочей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обстановки затруднительно из-за трудностей в переключаемости и инертности нервных процессов. Слово учителя может и не влиять на установку для работы, поэтому словесное обращение следует дополнять двигательными и сенсорными упражнениями, направленными на активизацию внима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ния, восприятия мышления. Эти упражнения длятся до семи минут, в первую очередь в начальных классах, и должны быть связаны с предстоящей рабо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той.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содержанию эти упражнения могут быть арифметической игрой, игрой на узнавание, цепочкой слов, программированными играми, работой с картин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ками, конструированием, составлением мозаики, грамматическим разбо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ром, просмотром диафильмов, физическими упражнениями, игрой в лото и т.д.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Второй момент организации урока заключается в воспитании навыков пра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вильной организации своих действий на уроке. Этот этап не только обес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печивает продуктивность обучения, но и приучает детей к организованнос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ти в любой деятельности. Главный принцип педагогической организации урочной работы заключается в постоянном управлении действиями умствен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 отсталых детей, вплоть до полной их самостоятельности. Это и обуче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ние своевременно входить в класс, без шума сесть за парту, подготовки тетрадей, книг, ручки к учебной работе и т.д.</w:t>
      </w:r>
    </w:p>
    <w:p w:rsidR="00B65283" w:rsidRPr="00426D87" w:rsidRDefault="00B65283" w:rsidP="00A45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Учитель должен всему научить: как правильно сесть, как работать с учебником, как расположить на парте учебник и тетрадь. Сначала осуществляет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ся показ действия, по мере формирования этих навыков можно переходить к словесным инструкциям. В практике старших классов такая организация осуществляется созданием специальной ситуации для самостоятельной под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готовки учащихся к учебной деятельности.</w:t>
      </w:r>
    </w:p>
    <w:p w:rsidR="00B65283" w:rsidRPr="00426D87" w:rsidRDefault="00B65283" w:rsidP="007167E6">
      <w:pPr>
        <w:pStyle w:val="a6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lastRenderedPageBreak/>
        <w:t>Основной этап.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</w:t>
      </w: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 основном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этапе решаются главные задачи урока. На этом этапе проис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ходит вначале дидактическая и психологическая подготовка к решению ос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новной задачи урока, чтобы умственно отсталые дети соотносили свои дей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ствия с вопросами познавательной задачи. Это может быть сообщение темы и цели урока с мотивированным их разъяснением Учитель подробно рас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сказывает, чем дети будут заниматься и зачем это нужно. Надо высказать мнение, что дети справятся с поставленной задачей. Далее рекомендуется осуществлять специальную подготовку к решению познавательных задач урока вступительной беседой, или фронтальным кратким опросом предыдуще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го материала, или рассматриванием таблиц, рисунков, живых объектов для создания представлений при изучении нового материала. После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таких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подготовлений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следует приступать к изучению нового материала или повто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рить предыдущий.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 этом этапе оцениваются успехи учеников, подводятся итоги работы, приводятся в порядок рабочие места и создается установка на отдых: игры, песни, загадки и т.д. 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Главное требование в этом звене урока - обеспечить у учащихся пра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вильные представления и понятия. Для полного восприятия и осознанного усвоения учебной задачи нужно несколько обращений к одному и тому же материалу, в ходе которого идет уточнение знаний, умений, исправление неправильно усвоенного материала. </w:t>
      </w:r>
    </w:p>
    <w:p w:rsidR="00B65283" w:rsidRPr="00426D87" w:rsidRDefault="00B65283" w:rsidP="007167E6">
      <w:pPr>
        <w:pStyle w:val="a6"/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Заключительный этап.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Заключительный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этап состоит в орга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низационном завершении урока.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Подготовительную часть урока рекомендуется по времени соотносить с фазой врабатываемости и повышения продуктивности познания (до десятой минуты урока).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Основной этап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должен осуществляться </w:t>
      </w:r>
      <w:r w:rsidRPr="00426D87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до двадцать пятой минуты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</w:t>
      </w:r>
      <w:r w:rsidRPr="00426D87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заключительный - с тридцатой минуты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урока. В периоды спада работоспособности (двадцать пятая минута), желательно проводить физкультурные минутки. </w:t>
      </w:r>
      <w:r w:rsidRPr="00426D87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При самостоятельной работе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учащихся наиболее продуктивными являются </w:t>
      </w:r>
      <w:r w:rsidRPr="00426D87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первые пятнадцать-двадцать минут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Наличие того или иного этапа урока зависит от его типа.</w:t>
      </w:r>
    </w:p>
    <w:p w:rsidR="00B65283" w:rsidRPr="00426D87" w:rsidRDefault="00B65283" w:rsidP="001F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6. Образовательные задачи: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формировать (формирование) у учащихся представления о 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выявить (выявлять)…;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знакомить, познакомить, продолжать знакомить…;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уточнить…;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расширить…;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обобщить…;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систематизировать…;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дифференцировать…;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учить применять на практике…;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учить пользоваться…;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тренировать…;</w:t>
      </w:r>
    </w:p>
    <w:p w:rsidR="00B65283" w:rsidRPr="00426D87" w:rsidRDefault="00B65283" w:rsidP="007167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проверить….</w:t>
      </w:r>
    </w:p>
    <w:p w:rsidR="00B65283" w:rsidRPr="00426D87" w:rsidRDefault="00B65283" w:rsidP="001F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7. Коррекционно-развивающие задачи: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корригировать внимание (произвольное, непроизвольное, устойчивое, переключение внимания, увеличение объема внимания) путем выполнения…;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орфоэпически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правильное произношение, пополнение и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обогащение пассивного и активного словарного запаса, диалогическая и монологическая речь) через выполнение…;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коррекция и развитие связной письменной речи (при работе над деформированными текстами, сочинением, изложением, творческим диктантом)…;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коррекция и развитие памяти (кратковременной, долговременной) …;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коррекция и развитие зрительных восприятий…;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развитие слухового восприятия…;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коррекция и развитие тактильного восприятия…;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движений)…;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</w:t>
      </w:r>
    </w:p>
    <w:p w:rsidR="00B65283" w:rsidRPr="00426D87" w:rsidRDefault="00B65283" w:rsidP="007167E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</w:t>
      </w:r>
    </w:p>
    <w:p w:rsidR="00B65283" w:rsidRPr="00426D87" w:rsidRDefault="00B65283" w:rsidP="001F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8. Воспитательные задачи:</w:t>
      </w:r>
    </w:p>
    <w:p w:rsidR="00B65283" w:rsidRPr="00426D87" w:rsidRDefault="00B65283" w:rsidP="007167E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воспитывать интерес к учебе, предмету;</w:t>
      </w:r>
    </w:p>
    <w:p w:rsidR="00B65283" w:rsidRPr="00426D87" w:rsidRDefault="00B65283" w:rsidP="007167E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воспитывать умение работать в парах, в команде;</w:t>
      </w:r>
    </w:p>
    <w:p w:rsidR="00B65283" w:rsidRPr="00426D87" w:rsidRDefault="00B65283" w:rsidP="007167E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воспитывать самостоятельность;</w:t>
      </w:r>
    </w:p>
    <w:p w:rsidR="00B65283" w:rsidRPr="00426D87" w:rsidRDefault="00B65283" w:rsidP="007167E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воспитывать нравственные качества (любовь, бережное отношение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…, трудолюбие, умение сопереживать и т.п.)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Формулировка задач на урок зависит от темы урока, подобранных заданий и типа урока. Например, на уроке изучения нового материала – дать понятия, познакомить, на уроке закрепления знаний – закрепить, повторить и т.п.</w:t>
      </w:r>
    </w:p>
    <w:p w:rsidR="00B65283" w:rsidRPr="00426D87" w:rsidRDefault="00B65283" w:rsidP="001F6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9. Методы обучения: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Классификация и выбор методов обучения умственно отсталых школьников зависит от принципов решения вопроса обучения. Классификация методов обучения многообразна, их нас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читывается до </w:t>
      </w:r>
      <w:r w:rsidR="001F6099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десяти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В отечественной практике олигофренопедагогики ис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пользуются две традиционные классификации методов обучения: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Санкт-Петербургская, рассматривающая использование методов в зависимости от этапов обучения. Эта классификация выглядит следующим обра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зом: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а/ методы изложения нового материала; 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б</w:t>
      </w:r>
      <w:proofErr w:type="gramEnd"/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/ методы закрепления и пов</w:t>
      </w: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softHyphen/>
        <w:t>торения.</w:t>
      </w:r>
    </w:p>
    <w:p w:rsidR="001F6099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-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Московская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, которая предлагает делить методы на </w:t>
      </w:r>
      <w:r w:rsidRPr="00426D87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словесные, наглядные и практические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В практике применяются все три группы методов в сочета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нии и на всех этапах урока. А.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Граборов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назвал это сочетание «живое слово учителя». 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Специфика методов обучения в специальной шко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ле 8-го вида заключается в их коррекционной направленности. Это понятие вклю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чает замедленность обучения и частую повторяемость, подачу учебного материала малыми порциями, максимальную развернутость и расчленен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ность материала, наличие подготовительного периода в обучении, постоянную опору на опыт ребенка. Чтобы методы работали надежно и эффективно, необходимо правильно их выбрать и применить. 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Средства обучения.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Это содержание обучения, наглядность, технические средства и т.д. Методы состоят из приемов. Ценность метода реализуется в том случае, если он обеспечивает общее развитие умственно отсталого школьника, делает обучение доступным и посильным, обеспечивает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 xml:space="preserve">прочность знаний, учитывает индивидуальные особенности ребенка, способствует активизации учебной деятельности аномального ученика.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Словесные</w:t>
      </w: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</w:t>
      </w:r>
      <w:r w:rsidRPr="00426D8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методы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: рассказ, объяснение, беседа. 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Требования к рассказу: это должно быть небольшое по объему и эмоционально насыщенно</w:t>
      </w:r>
      <w:r w:rsidR="001F6099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изложение учебного материала. Для лучшей доступности рекомендуется применять прием образнос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ти в рассказе. Композиция рассказа состоит из завязки, нарастания и развязки.</w:t>
      </w:r>
    </w:p>
    <w:p w:rsidR="00B65283" w:rsidRPr="00426D87" w:rsidRDefault="00B65283" w:rsidP="001F60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сюжете рассказа должно быть несложные рассуждения. При рассказе обязательно применение наглядности. В рассказе иногда мож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 использовать небольшой диалог. По длительности рассказ в l-4-x классах не должен превышать 10 минут, а в 5-9-х классах - 20 минут. Фабула рассказа должна быть предельно простой с малыми событиями. Не стоит прерывать рассказ вопросами к ученикам. Они из-за этого могут поте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рять нить рассказа.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Перед рассказом и после него ведется объясни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тельно-подготовительная работа: проводится беседа для связи рассказа с темой, разбираются трудные и неизвестные слова, а после рассказа жела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тельно провести обобщающую беседу с выделением главной идеи. Объяснение - это логическое изложение темы или объяснение сущности учебного материала на выявление закономерностей фактов в форме рассказа, доказательств, рассуждений и описаний.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Делается это для понимания умствен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 отсталыми учащимися содержания учебного материала. Объяснение в младших классах краткое, не более 5 минут, в других группах классов продолжительность объяснения составляет до 10 минут. При объяснении необходимо осуществлять акцентирование на главных моментах содержа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ния материала, применять интонацию, ударения на главном, существенном в объяснении.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Ценным в методическом плане является проблемное изложение в виде вопросов-задач, рассуждений на поиск ответов. Объяснение необхо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димо совмещать с показом и демонстрацией. Беседа - это вопросно-ответ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ный способ изучения учебного материала. Она побуждает к активной мыс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лительной деятельности умственно отсталого учащегося.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Беседа являет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ся мощным средством в коррекции умственного развития ученика специальной школы 8-го вида и выступает как коррекционное средство. В беседе с учеником учитель исправляет неточности речи,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аграмматизмы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наращивает словарный запас ученика, требует от детей полных, выразительных отве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тов.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Благодаря беседе можно выявить пробелы в знаниях учащихся, недос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татки их умственного развития. Эффективность беседы зависит от харак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тера вопросов к ученикам. Они должны быть краткие, предельно понятные и соответствовать ожидаемому ответу. Вопросы должны будить мысль ум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ственно отсталого ученика и быть логически взаимосвязаны, один вопрос должен вытекать из второго. Вопросов не по теме изучаемого учебного материала и лишних слов не должно быть. Большое значение для результативности беседы имеет ее темп.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Ответ для умственно отсталого ученика всегда большой труд и дети пытаются его избежать. Из-за это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го часто отвечают невпопад. Замедленный темп беседы соответствует за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медленному темпу мышления аномального ученика. Эффективность беседы также зависит от качества речи учителя. Речь учителя должна быть выразительной, ясной в произношении, эмоциональной. Ученик специальной школы 8-го вида мыслит прямолинейно и сказанное учителем он воспринимает как истину, выраженную в речевой форме. Поэтому свои мысли учителю необхо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димо выражать адекватно, без двусмысленности.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специальной школе 8-го вида словесные методы обучения являются наи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более распространенными (по данным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Луценко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В.С. - 49,4% из всех применяемых методов). Из них чаще всего применяются изложение и несколько меньше - беседа. В выборе методов обучения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учитывается предмет изуче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ния, содержание темы и цель урока, а также возможности школы и состав учащихся. Беседа побуждает воспроизведению усвоенных знаний.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беседе ответы детей в 1,5-2 раза полнее по сравнению с самостоятельным пе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ресказом услышанного и прочитанного. На уроках </w:t>
      </w:r>
      <w:proofErr w:type="spellStart"/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цикла дети срав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нительно легко усваивают названия предметов, объектов и географичес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ких явлений, а также фактические сведения. Но с большой трудностью дается усвоение отвлеченных сведений типа: «скапливание воды над слоем глины».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Для осознанности такого рода знаний учитель в бесе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де применяет вопросы на сравнение (что общего? чем похожи? чем отли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чаются! и пр.). Если сравнивают два явления (родник и ручей), то нуж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 найти три сходных и четыре различных свойств, а для раскрытия при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чинно-следственных связей нужно помочь назвать три причины, так как только треть учеников специальной школы 8-го вида может справиться с этой работой.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Рекомен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дуется повторность прослушивания или прочитанного материала разными приемами или методами, такими как краткий рассказ, чтение текста, эмо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циональная беседа, вопросы на сравнение, обобщение и на установление причинно-следственных связей.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t>Наглядные методы: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Наглядные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методы - это такие способы обучения, когда прием информации и осознание учебного материала происходит на чувственных восприятиях предмета. Эти методы имеют хорошую коррекционную направленность из-за соответствия их наглядно-образному мышлению умственно отсталых детей. Лозунг при этом такой: ни один урок географии без опоры на наглядность. Особенность применения наглядных методов: рассредоточение по всему полю учебного процесса. Сочетание словесных методов с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наглядными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пере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водят образы в знания, предметы в слова, обеспечивают предметную отне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сенность понятий (как можно говорить о пустыне, не показав ее карти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ну?).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Показ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 это предъявление образа действия (реку показывают на кар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те от истока до устья, показ полуострова осуществляют обводом его с трех сторон и т.д.) разных способов работы. Условие: обеспечить ум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ственно отсталым детям способность видеть все, что им показывают. И нужно научить видеть то, что показывают. Для этого нужно указать, на что именно детям нужно смотреть. </w:t>
      </w:r>
    </w:p>
    <w:p w:rsidR="00C8039F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Иллюстрация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это наглядное объяснение путем предъявления предметов, их изображений, примеров. Иллюстрация обеспечи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вает понимание малодоступных абстракций речи на основе их предметно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го соотношения (особенно смену времен года, высотную поясность, тепловые пояса и т.д.). После показа объект убирается.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Демонстрация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показ предметов в движении. Наблюдение - процесс целенаправленного восприя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тия самими умственно отсталыми детьми по ходу урока. Наиболее часто наблюдение употребляется в начальном курсе географии и особенно в биологии. В процессе применения наглядности многими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олигофренопедагогами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рекомендуется вовлекать все органы чувств, чаще пользоваться вопросами, стимулирующими сравнение предметов по вку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су, цвету, размерам. В процессе познания должны участвовать руки. Все возможное должно зарисовываться и лепиться. Однако Л.В.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Занков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считает, что успешность усвоения нового материала мало зависит от учас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тия в познании одновременной работы разных анализаторов.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Психологические функции наглядных средств в обучении состоят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из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B65283" w:rsidRPr="00426D87" w:rsidRDefault="00B65283" w:rsidP="00C8039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-сигнально-информативной;</w:t>
      </w:r>
    </w:p>
    <w:p w:rsidR="00B65283" w:rsidRPr="00426D87" w:rsidRDefault="00B65283" w:rsidP="00C8039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-носителя образа;</w:t>
      </w:r>
    </w:p>
    <w:p w:rsidR="00B65283" w:rsidRPr="00426D87" w:rsidRDefault="00B65283" w:rsidP="00C8039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-стимулятора в деятельности всех анализаторов;</w:t>
      </w:r>
    </w:p>
    <w:p w:rsidR="00B65283" w:rsidRPr="00426D87" w:rsidRDefault="00B65283" w:rsidP="00C8039F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-иллюстрации и демонстрации.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4"/>
          <w:szCs w:val="24"/>
          <w:lang w:eastAsia="ru-RU"/>
        </w:rPr>
        <w:lastRenderedPageBreak/>
        <w:t>Особенности практического использования наглядных средств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Картины дополняют вербальное описание, дают зрительный образ демонстрируемого объекта. Синев В.Н. установил, что картина способствует установлению причинных связей, вызывает стимул к высказываниям. </w:t>
      </w:r>
    </w:p>
    <w:p w:rsidR="00B65283" w:rsidRPr="00426D87" w:rsidRDefault="00B65283" w:rsidP="00C80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Приемы использования картины: ее не следует рано показывать для осмысле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ния содержания, дети сами при помощи вопросов учителя должны делать раскрытие содержания картины. Перед рассматриванием проводят предва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рительную беседу. При восприятии картины необходимо внимание учени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ков направлять на характерное, существенное в ее содержании. Описание картины должно осуществляться по плану. После просмотра картины необ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ходимо побеседовать на эту тему. Можно составить рассказ по картине.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Для рисунков придумать вопросы на сравнение. Желательно использова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ние в процессе восприятия не более двух картин. На уроке также ис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пользуются и другие наглядные пособия: объемные, графики, схемы. Они не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заменимы, если у учителя возникает необходимость объяснять по ходу сообщения.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Все это улучшает внимание и восприятие аномального ребен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ка. Рисунки выполнять лучше цветными мелками. Графическое содержание учебника можно попросить перерисовать в тетради по предмету. Этим мы получаем конкретность представлений.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Для лучшего восприятия объекта изучения используют муляжи или объемные пособия. При их самостоятельном изготовлении они имеют большую дидактическую пользу из-за осознанности интереса к восприятию (модели из песка, глины, пластилина, гербарии).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Наиболее доступно наблюдение натуральных предметов или явлений. При наблюдении восприятием умственно отсталых детей нужно управлять: сравнивать один объе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кт с др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угим, знакомиться с ним, разбивать за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дачу наблюдения на части. Наблюдение используется для перевода познания с уровня представлений на уровень понятий. При наблюдении на уроках картинки или иллюстрации используются как опора для понимания общей мысли. Упражне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ние - это повторение действий в целях выработки умения и навыков. Если качество упражнения улучшается, то умственно отсталые дети приобре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тают умения, если в упражнении появился автоматизм - это означает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сформированность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навыков. Для формирования умений и навыков при использовании упражнении нужно использовать: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-осознанность действия; 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-систематичность; 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-разнообразие;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-повторяемость;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-расположение упражнений во времени в нужном порядке.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Требования к упражнениям: 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-понимание цели;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-краткость инструкций;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-для преодоления стереотипа разнообразить упражнения;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-упражнения должны иметь практическую направленность.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Практические методы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: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Основной источник познания – деятельность учащихся. Практические и лабораторные работы часто связаны с программированными метода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ми работы. Некоторые методисты считают, что практические и лаборатор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ные работы повышают прочность знаний, другие отрицательно относятся к ним из-за низкой речевой активности процесса обучения. Практические методы как вид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 xml:space="preserve">деятельности умственно отсталых детей используется на всех этапах обучения. Это заключается и в выполнении рисунков, схем, диаграмм, обведение контуров материков и т.д.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Прием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– это часть метода. Например, при использовании метода упражнений применяются следующие приемы: сообщение условий задания, запись условий, выполнение задания, анализ результатов выполнения задания,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контроль за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правильностью выполнения задания.</w:t>
      </w: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10. Примерный план-конспект урока Тип урока – комбинированный 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Тема урока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Задачи урока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:</w:t>
      </w:r>
    </w:p>
    <w:p w:rsidR="00B65283" w:rsidRPr="00426D87" w:rsidRDefault="00B65283" w:rsidP="007167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образовательная;</w:t>
      </w:r>
    </w:p>
    <w:p w:rsidR="00B65283" w:rsidRPr="00426D87" w:rsidRDefault="00B65283" w:rsidP="007167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коррекционно-развивающая;</w:t>
      </w:r>
    </w:p>
    <w:p w:rsidR="00B65283" w:rsidRPr="00426D87" w:rsidRDefault="00B65283" w:rsidP="007167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воспитывающая.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Оборудование урока</w:t>
      </w: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1. Организационно-подготовительный этап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Цель – подготовка учащихся к работе на уроке. Содержание этапа (возможные варианты):</w:t>
      </w:r>
    </w:p>
    <w:p w:rsidR="00B65283" w:rsidRPr="00426D87" w:rsidRDefault="00B65283" w:rsidP="007167E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звонку найти свое место; </w:t>
      </w:r>
    </w:p>
    <w:p w:rsidR="00B65283" w:rsidRPr="00426D87" w:rsidRDefault="00B65283" w:rsidP="007167E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взаимное приветствие;</w:t>
      </w:r>
    </w:p>
    <w:p w:rsidR="00B65283" w:rsidRPr="00426D87" w:rsidRDefault="00B65283" w:rsidP="007167E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рапорт дежурного, определение отсутствующих;</w:t>
      </w:r>
    </w:p>
    <w:p w:rsidR="00B65283" w:rsidRPr="00426D87" w:rsidRDefault="00B65283" w:rsidP="007167E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запись числа;</w:t>
      </w:r>
    </w:p>
    <w:p w:rsidR="00B65283" w:rsidRPr="00426D87" w:rsidRDefault="00B65283" w:rsidP="007167E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настрой учащихся на работу, организация внимания;</w:t>
      </w:r>
    </w:p>
    <w:p w:rsidR="00B65283" w:rsidRPr="00426D87" w:rsidRDefault="00B65283" w:rsidP="007167E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проверка готовности к уроку (рабочие место, рабочая поза, внешний вид);</w:t>
      </w:r>
    </w:p>
    <w:p w:rsidR="00B65283" w:rsidRPr="00426D87" w:rsidRDefault="00B65283" w:rsidP="007167E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сообщение темы и цели урока.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2.Основной этап</w:t>
      </w: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а) Проверка домашнего задания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Цель – установить правильность и осознанность выполнения домашнего задания, определить типичные недостатки, выявить уровень знаний учащихся, повторить пройденный материал, устранить в ходе проверки обнаруженные пробелы в знаниях. Возможные варианты проверки домашнего задания:</w:t>
      </w:r>
    </w:p>
    <w:p w:rsidR="00B65283" w:rsidRPr="00426D87" w:rsidRDefault="00B65283" w:rsidP="007167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фронтальный опрос;</w:t>
      </w:r>
    </w:p>
    <w:p w:rsidR="00B65283" w:rsidRPr="00426D87" w:rsidRDefault="00B65283" w:rsidP="007167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индивидуальный опрос с вызовом к доске;</w:t>
      </w:r>
    </w:p>
    <w:p w:rsidR="00B65283" w:rsidRPr="00426D87" w:rsidRDefault="00B65283" w:rsidP="007167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фронтальный письменный опрос (у доски, по карточкам);</w:t>
      </w:r>
    </w:p>
    <w:p w:rsidR="00B65283" w:rsidRPr="00426D87" w:rsidRDefault="00B65283" w:rsidP="007167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индивидуальный письменный опрос;</w:t>
      </w:r>
    </w:p>
    <w:p w:rsidR="00B65283" w:rsidRPr="00426D87" w:rsidRDefault="00B65283" w:rsidP="007167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уплотненный опрос (сочетание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фронтального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индивидуального, устного и письменного);</w:t>
      </w:r>
    </w:p>
    <w:p w:rsidR="00B65283" w:rsidRPr="00426D87" w:rsidRDefault="00B65283" w:rsidP="007167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практическая работа;</w:t>
      </w:r>
    </w:p>
    <w:p w:rsidR="00B65283" w:rsidRPr="00426D87" w:rsidRDefault="00B65283" w:rsidP="007167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программированный контроль;</w:t>
      </w:r>
    </w:p>
    <w:p w:rsidR="00B65283" w:rsidRPr="00426D87" w:rsidRDefault="00B65283" w:rsidP="007167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проверка тетрадей;</w:t>
      </w:r>
    </w:p>
    <w:p w:rsidR="00B65283" w:rsidRPr="00426D87" w:rsidRDefault="00B65283" w:rsidP="007167E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технические средства обучения.</w:t>
      </w: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б) Пропедевтика учащихся к усвоению нового материала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Цель – организовать познавательную деятельность учащихся. Сообщить тему, цели и задачи изучения нового материала, показать практическую значимость изучения нового материала,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привлечь внимание и вызвать интерес к изучению новой темы. Ввод нового понятия возможен разными способами:</w:t>
      </w:r>
    </w:p>
    <w:p w:rsidR="00B65283" w:rsidRPr="00426D87" w:rsidRDefault="00B65283" w:rsidP="007167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загадка;</w:t>
      </w:r>
    </w:p>
    <w:p w:rsidR="00B65283" w:rsidRPr="00426D87" w:rsidRDefault="00B65283" w:rsidP="007167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ребус;</w:t>
      </w:r>
    </w:p>
    <w:p w:rsidR="00B65283" w:rsidRPr="00426D87" w:rsidRDefault="00B65283" w:rsidP="007167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кроссворд;</w:t>
      </w:r>
    </w:p>
    <w:p w:rsidR="00B65283" w:rsidRPr="00426D87" w:rsidRDefault="00B65283" w:rsidP="007167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игра "Четвертый лишний";</w:t>
      </w:r>
    </w:p>
    <w:p w:rsidR="00B65283" w:rsidRPr="00426D87" w:rsidRDefault="00B65283" w:rsidP="007167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словарная работа (связь с новым материалом);</w:t>
      </w:r>
    </w:p>
    <w:p w:rsidR="00B65283" w:rsidRPr="00426D87" w:rsidRDefault="00B65283" w:rsidP="007167E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проблемный вопрос.</w:t>
      </w: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в) Сообщение нового материала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Цель – дать учащимся конкретное представление об изучаемом вопросе, правиле, явлении и т.п. Сообщение нового материала возможно:</w:t>
      </w:r>
    </w:p>
    <w:p w:rsidR="00B65283" w:rsidRPr="00426D87" w:rsidRDefault="00B65283" w:rsidP="007167E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виде рассказа учителя (научный, доступный, в меру эмоциональный, последовательный, с опорой на наглядность, с проведением словарной работы, с выводами);</w:t>
      </w:r>
    </w:p>
    <w:p w:rsidR="00B65283" w:rsidRPr="00426D87" w:rsidRDefault="00B65283" w:rsidP="007167E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самостоятельное знакомство с новым материалом путем наблюдения и использования учебника;</w:t>
      </w:r>
    </w:p>
    <w:p w:rsidR="00B65283" w:rsidRPr="00426D87" w:rsidRDefault="00B65283" w:rsidP="007167E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вводной беседы (если у учащихся есть запас сведений по данной теме);</w:t>
      </w:r>
    </w:p>
    <w:p w:rsidR="00B65283" w:rsidRPr="00426D87" w:rsidRDefault="00B65283" w:rsidP="007167E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чередование беседы и рассказа;</w:t>
      </w:r>
    </w:p>
    <w:p w:rsidR="00B65283" w:rsidRPr="00426D87" w:rsidRDefault="00B65283" w:rsidP="007167E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применение ТСО.</w:t>
      </w: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г) Закрепление полученных знаний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Цель – закрепить знания и умения, необходимые для самостоятельной работы учащихся по новому материалу, учить применять знания в сходной ситуации. Используемые методы:</w:t>
      </w:r>
    </w:p>
    <w:p w:rsidR="00B65283" w:rsidRPr="00426D87" w:rsidRDefault="00B65283" w:rsidP="00716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беседа;</w:t>
      </w:r>
    </w:p>
    <w:p w:rsidR="00B65283" w:rsidRPr="00426D87" w:rsidRDefault="00B65283" w:rsidP="00716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работа с учебником;</w:t>
      </w:r>
    </w:p>
    <w:p w:rsidR="00B65283" w:rsidRPr="00426D87" w:rsidRDefault="00B65283" w:rsidP="00716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работа с тетрадью;</w:t>
      </w:r>
    </w:p>
    <w:p w:rsidR="00B65283" w:rsidRPr="00426D87" w:rsidRDefault="00B65283" w:rsidP="00716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практическая работа;</w:t>
      </w:r>
    </w:p>
    <w:p w:rsidR="00B65283" w:rsidRPr="00426D87" w:rsidRDefault="00B65283" w:rsidP="00716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программированные задания;</w:t>
      </w:r>
    </w:p>
    <w:p w:rsidR="00B65283" w:rsidRPr="00426D87" w:rsidRDefault="00B65283" w:rsidP="00716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дидактические игры;</w:t>
      </w:r>
    </w:p>
    <w:p w:rsidR="00B65283" w:rsidRPr="00426D87" w:rsidRDefault="00B65283" w:rsidP="00716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ТСО;</w:t>
      </w:r>
    </w:p>
    <w:p w:rsidR="00B65283" w:rsidRPr="00426D87" w:rsidRDefault="00B65283" w:rsidP="00716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таблицы, схемы, тесты;</w:t>
      </w:r>
    </w:p>
    <w:p w:rsidR="00B65283" w:rsidRPr="00426D87" w:rsidRDefault="00B65283" w:rsidP="007167E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самостоятельная работа.</w:t>
      </w:r>
    </w:p>
    <w:p w:rsidR="00B65283" w:rsidRPr="00426D87" w:rsidRDefault="00B65283" w:rsidP="00B6528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3. Заключительный этап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Сделать вывод и подвести итог, как работал класс на уроке, отметить работу учащихся, выяснить, что нового узнали учащиеся на уроке.</w:t>
      </w:r>
    </w:p>
    <w:p w:rsidR="00B65283" w:rsidRPr="00426D87" w:rsidRDefault="00B65283" w:rsidP="007167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выводы;</w:t>
      </w:r>
    </w:p>
    <w:p w:rsidR="00B65283" w:rsidRPr="00426D87" w:rsidRDefault="00B65283" w:rsidP="007167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вопросы на понимание изученного материала;</w:t>
      </w:r>
    </w:p>
    <w:p w:rsidR="00B65283" w:rsidRPr="00426D87" w:rsidRDefault="00B65283" w:rsidP="007167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разбор и запись домашнего задания;</w:t>
      </w:r>
    </w:p>
    <w:p w:rsidR="00B65283" w:rsidRPr="00426D87" w:rsidRDefault="00B65283" w:rsidP="007167E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оценка работы учащихся.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Привести организм ребенка в относительно спокойное состояние, создать установку на отдых, организованно окончить урок.</w:t>
      </w:r>
    </w:p>
    <w:p w:rsidR="00B65283" w:rsidRPr="00426D87" w:rsidRDefault="00B65283" w:rsidP="004C0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11. Особенности изучения нового материала, закрепления, повторения, проверки и оценки знаний учащихся.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В специальной (коррекционной) школе 8-го вида существует три этапа процесса обучения: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изучение нового материала;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закрепление и повторение;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проверка и оценка знаний.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В связи с осо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бенностями развития умственно отсталых детей каждый из них участвует в познании весьма специфично. На этапе изучения нового материала решают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ся следующие задачи: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-формирование новых понятий и явлений и исправление искаженных представлений о них;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-коррекция дефектов развития умственно отсталых учащихся.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Коррекционная направленность присутствует на всех этапах урока, но на этапе изучения нового материа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ла она несет особую нагрузку. Трудности для учителя на таком уроке - осо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бенности мышления и познавательности умственно отсталых учащихся. Поз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нание невозможно без анализа-синтеза, без сравнения и обобщениям имен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 эти мыслительные операции больше всего и страдают у учащихся вспомога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тельной школы.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Дети из-за этого не любят уроки изучения нового материала. Интерес умственно отсталых учащихся к новому материалу поверхнос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тный, узкий, ситуативный, Поэтому нужен этап подготовки к восприятию но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вых знаний. Приемы этой подготовки заключаются в следующем: 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-применение удивления;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-создание проблемной ситуации;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-краткая самостоятельная работа;</w:t>
      </w:r>
    </w:p>
    <w:p w:rsidR="00B65283" w:rsidRPr="00426D87" w:rsidRDefault="00B65283" w:rsidP="004C0E40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-практическая проверка домашнего задания.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Более подробно о стимулиро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вании интереса к уроку будет сказано ниже. Новый материал нужно давать только в первой половине урока (от 10-15 минуты урока до 25-30-й), когда нет еще фазы снижения работоспо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собности, но не в первые минуты. Наглядные средства нужно применять яр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кие, в соответствии с возрастом. Хорошо для этого этапа урока применить, где требуется по логике урока, живое созерцание - экскурсии. </w:t>
      </w:r>
    </w:p>
    <w:p w:rsidR="00B65283" w:rsidRPr="00426D87" w:rsidRDefault="00B65283" w:rsidP="004C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Материал нужно преподносить так, как будто изучаешь его вместе с учащимися. Усвоение знаний во многом зависит от того, правильно ли их преподнесет учитель на этапе сообщения нового материала. Мы уже останавливались на некоторых приемах сообщения при рас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смотрении работы с наглядностью. Но ведь одной наглядностью всего не объяснишь. Например, на уроках географии влияние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Северо-Атлантического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течения на климат Европы и России нельзя объяснить наглядно. Нельзя обучение умственно отсталых учащихся сводить к описательной части изучаемых объек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тов и явлений. Необходимо разъяснять причинно-следственные связи и от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ношения.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Только в курсе географии встречается более двухсот различных причин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но-следственных связей между географическими объектами и явлениями. А ведь еще есть биология, история. Большую часть этих связей можно объяснить при устном изложении. Это объяснение должно быть простым, последовательным, эмоциональным, с крат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кими выводами. Полезно для осмысливания использовать дополнительную ли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тературу.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Большое требование предъявляется к речи учителя: она должна быть выразительная, правильная. Нужно соблюдать правило: не увлекаться собой и своей речью, не забывать говорить о главном. Не топить среди многих признаков объекта типичные, характерные, так как умственно отста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лые дети не могут среди множества признаков сами выделить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основной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В первую очередь дети запоминают основное, необыкновенное, занимательное. Рассказывая об изучаемой проблеме, хорошо говорит о главном, с эмо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циональностью и понижением голоса.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lastRenderedPageBreak/>
        <w:t>Начинать новый материал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следует с вводной беседы. Ответы детей учитель выстроит в систему с помощью рассказа. В обобщающей беседе учитель выяснит правильность усвоения и зак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репления материала. Из всех словесных методов - беседа является лучшей формой сообщения новых знаний. В зависимости от содержания материала выбираются и приемы беседы. В беседе с упражне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ниями ставятся вопросы на размышление и принятие самостоятельных дей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ствий. Вводную беседу нужно проводить, если у детей уже есть запас знаний по теме. Разъяснительную беседу во всех случаях проводить в соответствии с рассказом. Эффективность беседы зависит от уровня подготовки к ней учителя, правильного продумывания вопросов и исправления неверных ответов учащихся, объяснения причин неправильного понимания. А еще лучше, если подвести умственно отсталого ученика к самостоятельно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му пониманию ошибочного ответа.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Второй этап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процесса обучения - закреп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ление и повторение. Этот длительный этап решает собственные задачи: формирует умения и навыки учеников. Каждая новая тема закрепляется нес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колько уроков подряд, да и после прохождения таких тем. В закреплении важны сравнения, сопоставления с изученным материалом. Склонность учащихся специальной школы 8-го вида к формированию стереотипа объясняет основные требова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ния к закреплению: разнообразить виды работ по одной и той же теме.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Разнообразие работ проявляется и в постановке вопросов, в заданиях разной формы, выполнении различных по трудности заданий. Ценность всей этой ра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боты будет возрастать при последовательном сокращении помощи учителя. На уроках этап закрепления и повторения знаний может осущес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твляться как отдельный этап или поэтапно после каждой порции различ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ных звеньев урока. Цель его: вторичное воспроизведение изложенного материала, понимания полученных знаний.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Приемы на запоминание: 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сочетание рассказа с показом; 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самостоятельная работа учащихся </w:t>
      </w:r>
      <w:proofErr w:type="gramStart"/>
      <w:r w:rsidR="000F0B16"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о</w:t>
      </w:r>
      <w:proofErr w:type="gramEnd"/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 изучаемом объекте;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понятия, явления нужно очень часто упоминать в разных связях, этапах, вариантах, делать предметом практической деятельности.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Хорошо закрепляет знания наглядность и занима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тельность материала (сведения, викторины, кроссворды, диафильмы, различные лото, загадки, головоломки), т.е. все то, что делает урок увлекательным.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Но все это делается с учетом возраста учащихся. В играх дайте почувствовать умственно отсталым детям их значимость.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Закрепляют знания и поделки по теме: наглядные пособия, стенгазета, коллекция растений, животных, насекомых, картины гор, равнин, вулканов и т.д.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домашнем задании кроме чтения, хорошо давать задания на разукрашивание, рисование предметов, выписывание чего-либо в тетрадь, заполнение таблиц, совершить путешествие по карте, сравнить одно с другим, провести наблюдения, вырезать интересные факты из периодики и т.п. Особенности проверки и оценки. Этот этап не всегда имеет место в специальной школе 8-го вида.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Даже ряд известных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олигофренопедагогов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утверждают, что оценка знаний умственно отсталых учащих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ся не может быть введена в процесс обучения, т.к. умственно отсталые дети различны по своим возможностям, и поставить одинаковую от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метку за приблизительно одинаковые ответы невозможно.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Эти трудности ос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ложняют определение балла, но это не значит, что сам этап проверки и оценки должен исчезнуть из процесса обучения. Задачи этого этапа: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стимуляция работы умственно отсталых учеников; 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наблюдение за динамикой умственно отсталых учеников; 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проверка истинности и прочности знаний;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воспитание критичности.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В специальных школах 8-го вида оценка знаний осу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ществляется по пятибалльной системе. Проверка знаний может быть самая разнообразная и учитывает два вида успешности: как абсолютную, так и от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носительную. Положительная оценка может быть поставлена в том случае, когда умственно отсталый учащийся сделал этап в изучении нового материала. Стимулирующая отметка иногда ставится не совсем объективно, а за прилежание. Текущая отметка - за отдельные виды работы на уроке. Она всег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да должна быть стимулирующей. Поурочный балл выставляется небольшому количеству учащихся в конце урока (два-три за урок) за фактические успе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хи или неудачи умственно отсталых учеников в течение всего урока.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Эти оценки должны тщательно комментироваться. Для оценки поурочным баллом учащиеся планируются заранее, с записыванием фамилии и имени в план урока.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Критерий оценок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: </w:t>
      </w:r>
    </w:p>
    <w:p w:rsidR="00B65283" w:rsidRPr="00426D87" w:rsidRDefault="00B65283" w:rsidP="000F0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5 - по наводящим вопросам, но правильно, если на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водящих вопросов мало;</w:t>
      </w:r>
    </w:p>
    <w:p w:rsidR="00B65283" w:rsidRPr="00426D87" w:rsidRDefault="00B65283" w:rsidP="000F0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4 - когда ученик отвечает в основном, но допус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кает негрубые ошибки и исправляет их с помощью учителя; </w:t>
      </w:r>
    </w:p>
    <w:p w:rsidR="00B65283" w:rsidRPr="00426D87" w:rsidRDefault="00B65283" w:rsidP="000F0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3 - допускает грубые ошибки;</w:t>
      </w:r>
    </w:p>
    <w:p w:rsidR="00B65283" w:rsidRPr="00426D87" w:rsidRDefault="00B65283" w:rsidP="000F0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2 - грубые ошибки не исправляет с помощью учителя.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Умственно отсталые учащиеся не понимают значения оценки, сути ее. Стараются получить хорошую оценку только для похвалы. Отношение к отметке посте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пенно меняется, если педагог работает над этим вопросом, комментирует отметки. В старших классах дети приходят к пониманию отметки как к оценке общественно значимого труда. Это является важным средством для коррекции недостатков умственного развития. Правильно понятая оценка приводит к критичности в учебной и трудовой деятельности. Проверять нужно не только знания, но и, что особенно важно, общую образованность: мобильность, глубокое мышление, наличие творческих возможностей. </w:t>
      </w:r>
    </w:p>
    <w:p w:rsidR="00B65283" w:rsidRPr="00426D87" w:rsidRDefault="00B65283" w:rsidP="000F0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Проверка знаний проводится как отдельным этапом, так и в процессе изучения нового материала, при закреплении и во время самос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тоятельной или практической работы. Важна ее систематичность. Основные требования к оценке знаний - кроме систематичности еще и индивидуальный подход, терпеливость, соответствие вопроса ожидаемому ответу и содержа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нию программного материала. Из форм проверки можно выделить: 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индивидуальный опрос с вызовом к доске;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фронтальный опрос;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контрольный опрос по содержанию учебного материала;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 уплотненный опрос;</w:t>
      </w:r>
    </w:p>
    <w:p w:rsidR="00B65283" w:rsidRPr="00426D87" w:rsidRDefault="00B65283" w:rsidP="000F0B16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 xml:space="preserve">- письменный опрос. </w:t>
      </w:r>
    </w:p>
    <w:p w:rsidR="00B65283" w:rsidRPr="00426D87" w:rsidRDefault="00B65283" w:rsidP="00AC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Практика показала, что все виды оценки знаний нужно разнообразить, не злоупотреблять индивидуальным опросом. Довольно эф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фективный и занимает мало времени комбинированный опрос. При такой схе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ме опроса у части детей оцениваются знания письменно по карточкам или другим видам работ. Другая группа работает у доски, с каким – либо заданием.</w:t>
      </w:r>
    </w:p>
    <w:p w:rsidR="00B65283" w:rsidRPr="00426D87" w:rsidRDefault="00B65283" w:rsidP="00AC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Развитие интереса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 содержанию учебного материала. Интерес – это учет того, что дети руководствуются ближайшими мотивами, это удовлетворение от процесса деятельности. Поэтому конкретные действия на уроке, как самостоятельные упражнения и практические работы, умственно отсталые учащиеся делают охотнее, чем познавательные задачи. Заинтересованность учащихся в целенаправленной деятельности на уроке определяется уровнем их потребностей. Интерес к уроку вызывается самой психологией урока. Если преобладает словесная педагогика, то она прояв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ляется как действие, а не как деятельность. Учитель, как субъект этой деятельности есть, а объекта, т.е. ученика, нет. Он, присутствуя - отсутствует. </w:t>
      </w:r>
    </w:p>
    <w:p w:rsidR="00B65283" w:rsidRPr="00426D87" w:rsidRDefault="00B65283" w:rsidP="00AC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lastRenderedPageBreak/>
        <w:t>У умственно отсталых учащихся при увлечении учителя словесными методами срабатывает охранительная система, включается запредельное торможение.</w:t>
      </w:r>
    </w:p>
    <w:p w:rsidR="00B65283" w:rsidRPr="00426D87" w:rsidRDefault="00B65283" w:rsidP="00AC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Психологи утверждают, что от услышанного учащимся в течение урока в памяти остается у умственно отсталого ученика меньше 10 % содержания, от воспринятого через чтение - 30 % ,</w:t>
      </w:r>
      <w:r w:rsidR="00AC0F3C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при наблюдении предме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та (т.е. при опоре на наглядность) остается в памяти детей приблизи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тельно 37% воспринятого. Практические же действия с учебным материалом оставляют в памяти до 70%. </w:t>
      </w:r>
    </w:p>
    <w:p w:rsidR="00B65283" w:rsidRPr="00426D87" w:rsidRDefault="00B65283" w:rsidP="00AC0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Урок тогда будет эффективен, если будет </w:t>
      </w:r>
      <w:proofErr w:type="spell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учительско</w:t>
      </w:r>
      <w:proofErr w:type="spell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- ученическая деятельность. Это достигается практическими самостоятельными методами и приемами. Хотя если педагогичес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кая система строится только на интересе, что кажется неплохо, то на практике это профанация педагогического процесса. Интерес при этом ста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новится самоцелью. Учитель стремится обучать на интересе, а это забве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ние технологии, основанной на законах обучения. Методика перестает быть наукой, а учитель становится </w:t>
      </w:r>
      <w:proofErr w:type="gramStart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фигляром</w:t>
      </w:r>
      <w:proofErr w:type="gramEnd"/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 Нужно уметь строить учебно-воспи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тательный процесс исходя из его закономерностей. Умственно отсталый ученик должен захотеть усваивать учебный материал. Нужно втянуть его в процесс учебы, чтобы он не мог не работать. Это и есть профессионализм в организации уче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нической деятельности, основанной на самостоятельной деятельности учащихся под незаметным руководством учителя.</w:t>
      </w:r>
    </w:p>
    <w:p w:rsidR="00B65283" w:rsidRPr="00426D87" w:rsidRDefault="00B65283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Пути такой работы: </w:t>
      </w:r>
    </w:p>
    <w:p w:rsidR="00B65283" w:rsidRPr="00426D87" w:rsidRDefault="00B65283" w:rsidP="00AC0F3C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-формирование интереса только через деятельность самих умственно от</w:t>
      </w: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softHyphen/>
        <w:t xml:space="preserve">сталых учащихся; </w:t>
      </w:r>
    </w:p>
    <w:p w:rsidR="00B65283" w:rsidRPr="00426D87" w:rsidRDefault="00B65283" w:rsidP="00AC0F3C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-убрать излишнюю словесную педагогику;</w:t>
      </w:r>
    </w:p>
    <w:p w:rsidR="00B65283" w:rsidRPr="00426D87" w:rsidRDefault="00B65283" w:rsidP="00AC0F3C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-мотивация деятельности является решающим в успехе хорошего урока, и это задача учителя;</w:t>
      </w:r>
    </w:p>
    <w:p w:rsidR="00B65283" w:rsidRPr="00426D87" w:rsidRDefault="00B65283" w:rsidP="00AC0F3C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4"/>
          <w:szCs w:val="24"/>
          <w:lang w:eastAsia="ru-RU"/>
        </w:rPr>
        <w:t>-перевод внешних мотивов во внутренние - это появление желания учиться.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426D87" w:rsidRPr="00426D87" w:rsidRDefault="00426D87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p w:rsidR="00B65283" w:rsidRPr="00426D87" w:rsidRDefault="00B65283" w:rsidP="00B65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lastRenderedPageBreak/>
        <w:t>Используемая литература</w:t>
      </w:r>
    </w:p>
    <w:p w:rsidR="00B65283" w:rsidRPr="00426D87" w:rsidRDefault="003264D1" w:rsidP="0032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1.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Граборов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А.Н. Очерки по олигофренопедагогике.- М.: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Учпедгиз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1961</w:t>
      </w:r>
    </w:p>
    <w:p w:rsidR="00B65283" w:rsidRPr="00426D87" w:rsidRDefault="003264D1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2. 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Еременко И.Г. Материалы исследования процесса обучения во вспо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могательной школе, ч.1.- Киев.,1968.</w:t>
      </w:r>
    </w:p>
    <w:p w:rsidR="00B65283" w:rsidRPr="00426D87" w:rsidRDefault="003264D1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3. 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Жук Т.В. Понимание оценки умственно отсталыми учащимися, // Дефектология. 1983 .№1. -с.23</w:t>
      </w:r>
    </w:p>
    <w:p w:rsidR="00B65283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</w:t>
      </w:r>
      <w:r w:rsidR="003264D1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Зорина О.Г. Использование сюжетной картины в процессе формирования исторических понятий в старших классах вспомогательной школы// Дефектология: 1992.№1.- с. 98</w:t>
      </w:r>
    </w:p>
    <w:p w:rsidR="00B65283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="003264D1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Ликин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B.C. Самостоятельная работа учащихся вспомогательной школы на уроках географии как средство повышения осознанности знаний //Дефектология.1974.№3.- с. 42</w:t>
      </w:r>
    </w:p>
    <w:p w:rsidR="00B65283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6</w:t>
      </w:r>
      <w:r w:rsidR="003264D1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Луценко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B.C. Исследование эффективности использования словесных методов при обучении умственно отсталых старшеклассников//Дефектология //1979.№3.- с. 31</w:t>
      </w:r>
    </w:p>
    <w:p w:rsidR="00B65283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7</w:t>
      </w:r>
      <w:r w:rsidR="003264D1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Луценко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B.C. Некоторые приемы организации самостоятельной умствен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ной деятельности учащихся вспомогательной школы в процессе сообще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ния словесной информации //Дефектология.1981.№6.- с. 39</w:t>
      </w:r>
    </w:p>
    <w:p w:rsidR="00B65283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8</w:t>
      </w:r>
      <w:r w:rsidR="003264D1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Лутонян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Н.Г. Формирование рациональных способов запоминания у детей с задержкой психического развития// Дефектология.1977.№3.- с. 18</w:t>
      </w:r>
    </w:p>
    <w:p w:rsidR="00B65283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9</w:t>
      </w:r>
      <w:r w:rsidR="003264D1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Никитина М.П. Некоторые приемы работы по восполнению пробелов в знаниях учащихся старших классов вспомогательной школы //Дефектология.1976.№6.- с. 31 "Обучение и воспитание умственно отсталых школьников",/Межвузовский сборник научных трудов </w:t>
      </w:r>
    </w:p>
    <w:p w:rsidR="00B65283" w:rsidRPr="00426D87" w:rsidRDefault="003264D1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1</w:t>
      </w:r>
      <w:r w:rsidR="00426D87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0</w:t>
      </w: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Психологические проблемы коррекционной работы во вспо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могательной школе</w:t>
      </w:r>
      <w:proofErr w:type="gram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/ П</w:t>
      </w:r>
      <w:proofErr w:type="gram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од ред. Ж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Шиф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 В. Петровой, Т. Головиной. - М.: Педагоги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ка, 1980 Иркутского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госпединститута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</w:t>
      </w:r>
      <w:proofErr w:type="gram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-И</w:t>
      </w:r>
      <w:proofErr w:type="gram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ркутск, 1989</w:t>
      </w:r>
    </w:p>
    <w:p w:rsidR="00B65283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11. 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Проценко Т.А. Особенности наглядно-образного мышления умственно отс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>талых школьников при оперировании жизненным опытом //Дефектология.1992.№2-3.- с. 2б</w:t>
      </w:r>
    </w:p>
    <w:p w:rsidR="00B65283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12.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Пинский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Б.И. Коррекция недостатков психического развития умственно отсталых школьников в процессе трудового обучения//Психологические вопросы коррекционной работы во вспомогательной шко</w:t>
      </w:r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softHyphen/>
        <w:t xml:space="preserve">ле / Под ред.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Шиф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Ж.И.-М.: Педагогика. 1972. –с.78</w:t>
      </w:r>
    </w:p>
    <w:p w:rsidR="00B65283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13.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Стадненко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Н.М. Развития мышления учащихся вспомогательной школы в процессе обучения //Дефектология.1984,№5.- с. 25</w:t>
      </w:r>
    </w:p>
    <w:p w:rsidR="00E1542D" w:rsidRPr="00426D87" w:rsidRDefault="00426D87" w:rsidP="00B6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14. </w:t>
      </w:r>
      <w:proofErr w:type="spellStart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Худенко</w:t>
      </w:r>
      <w:proofErr w:type="spellEnd"/>
      <w:r w:rsidR="00B65283" w:rsidRPr="00426D87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Е.Д. Наглядно-практические и другие методы обучения на уроках естествознания во вспомогательной школе//Дефектология, 1993,№1.- с. 42</w:t>
      </w:r>
    </w:p>
    <w:sectPr w:rsidR="00E1542D" w:rsidRPr="00426D87" w:rsidSect="00AF14E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4F9"/>
    <w:multiLevelType w:val="multilevel"/>
    <w:tmpl w:val="85B6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D7BCF"/>
    <w:multiLevelType w:val="multilevel"/>
    <w:tmpl w:val="F38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E291E"/>
    <w:multiLevelType w:val="multilevel"/>
    <w:tmpl w:val="1FB8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F3197"/>
    <w:multiLevelType w:val="multilevel"/>
    <w:tmpl w:val="504A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A1E05"/>
    <w:multiLevelType w:val="hybridMultilevel"/>
    <w:tmpl w:val="AF889F2E"/>
    <w:lvl w:ilvl="0" w:tplc="4436485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051A"/>
    <w:multiLevelType w:val="multilevel"/>
    <w:tmpl w:val="D06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F7BF5"/>
    <w:multiLevelType w:val="multilevel"/>
    <w:tmpl w:val="67A6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918C4"/>
    <w:multiLevelType w:val="multilevel"/>
    <w:tmpl w:val="8B1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4C387B"/>
    <w:multiLevelType w:val="multilevel"/>
    <w:tmpl w:val="10A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91F73"/>
    <w:multiLevelType w:val="multilevel"/>
    <w:tmpl w:val="7824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F78F8"/>
    <w:multiLevelType w:val="multilevel"/>
    <w:tmpl w:val="26B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04A4C"/>
    <w:multiLevelType w:val="multilevel"/>
    <w:tmpl w:val="0F8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C915CB"/>
    <w:multiLevelType w:val="multilevel"/>
    <w:tmpl w:val="948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31F56"/>
    <w:multiLevelType w:val="multilevel"/>
    <w:tmpl w:val="B98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533E8"/>
    <w:multiLevelType w:val="multilevel"/>
    <w:tmpl w:val="F754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283"/>
    <w:rsid w:val="000418EC"/>
    <w:rsid w:val="000E44FC"/>
    <w:rsid w:val="000F0B16"/>
    <w:rsid w:val="001F6099"/>
    <w:rsid w:val="003264D1"/>
    <w:rsid w:val="00426D87"/>
    <w:rsid w:val="004C0E40"/>
    <w:rsid w:val="007167E6"/>
    <w:rsid w:val="00A1743D"/>
    <w:rsid w:val="00A45C6D"/>
    <w:rsid w:val="00AC0F3C"/>
    <w:rsid w:val="00AF14E5"/>
    <w:rsid w:val="00B65283"/>
    <w:rsid w:val="00C8039F"/>
    <w:rsid w:val="00E1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2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2017-10-31T14:19:00Z</cp:lastPrinted>
  <dcterms:created xsi:type="dcterms:W3CDTF">2017-10-31T12:38:00Z</dcterms:created>
  <dcterms:modified xsi:type="dcterms:W3CDTF">2018-01-09T14:49:00Z</dcterms:modified>
</cp:coreProperties>
</file>